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C7838" w14:textId="37B07B5B" w:rsidR="00D86C5B" w:rsidRPr="00144B67" w:rsidRDefault="00D61325" w:rsidP="0082218C">
      <w:pPr>
        <w:jc w:val="center"/>
        <w:rPr>
          <w:rFonts w:ascii="Times New Roman" w:hAnsi="Times New Roman" w:cs="Times New Roman"/>
          <w:b/>
          <w:bCs/>
          <w:sz w:val="28"/>
          <w:szCs w:val="28"/>
        </w:rPr>
      </w:pPr>
      <w:r w:rsidRPr="00144B67">
        <w:rPr>
          <w:rFonts w:ascii="Times New Roman" w:hAnsi="Times New Roman" w:cs="Times New Roman"/>
          <w:b/>
          <w:bCs/>
          <w:sz w:val="28"/>
          <w:szCs w:val="28"/>
        </w:rPr>
        <w:t xml:space="preserve">Request for </w:t>
      </w:r>
      <w:r w:rsidR="00E852E8">
        <w:rPr>
          <w:rFonts w:ascii="Times New Roman" w:hAnsi="Times New Roman" w:cs="Times New Roman"/>
          <w:b/>
          <w:bCs/>
          <w:sz w:val="28"/>
          <w:szCs w:val="28"/>
        </w:rPr>
        <w:t xml:space="preserve">Proposal - </w:t>
      </w:r>
      <w:r w:rsidR="00FC0802" w:rsidRPr="00144B67">
        <w:rPr>
          <w:rFonts w:ascii="Times New Roman" w:hAnsi="Times New Roman" w:cs="Times New Roman"/>
          <w:b/>
          <w:bCs/>
          <w:sz w:val="28"/>
          <w:szCs w:val="28"/>
        </w:rPr>
        <w:t>Consultant</w:t>
      </w:r>
      <w:r w:rsidRPr="00144B67">
        <w:rPr>
          <w:rFonts w:ascii="Times New Roman" w:hAnsi="Times New Roman" w:cs="Times New Roman"/>
          <w:b/>
          <w:bCs/>
          <w:sz w:val="28"/>
          <w:szCs w:val="28"/>
        </w:rPr>
        <w:t xml:space="preserve"> </w:t>
      </w:r>
      <w:r w:rsidR="00FC0802" w:rsidRPr="00144B67">
        <w:rPr>
          <w:rFonts w:ascii="Times New Roman" w:hAnsi="Times New Roman" w:cs="Times New Roman"/>
          <w:b/>
          <w:bCs/>
          <w:sz w:val="28"/>
          <w:szCs w:val="28"/>
        </w:rPr>
        <w:t>Service</w:t>
      </w:r>
    </w:p>
    <w:p w14:paraId="189474E9" w14:textId="02110A7D" w:rsidR="00D61325" w:rsidRPr="00144B67" w:rsidRDefault="00D61325" w:rsidP="0082218C">
      <w:pPr>
        <w:jc w:val="center"/>
        <w:rPr>
          <w:rFonts w:ascii="Times New Roman" w:hAnsi="Times New Roman" w:cs="Times New Roman"/>
          <w:b/>
          <w:bCs/>
          <w:sz w:val="28"/>
          <w:szCs w:val="28"/>
        </w:rPr>
      </w:pPr>
      <w:r w:rsidRPr="00144B67">
        <w:rPr>
          <w:rFonts w:ascii="Times New Roman" w:hAnsi="Times New Roman" w:cs="Times New Roman"/>
          <w:b/>
          <w:bCs/>
          <w:sz w:val="28"/>
          <w:szCs w:val="28"/>
        </w:rPr>
        <w:t>State of Delaware - Resilience Improvement Plan</w:t>
      </w:r>
    </w:p>
    <w:p w14:paraId="45C4381B" w14:textId="31CBC7F6" w:rsidR="00D61325" w:rsidRPr="00144B67" w:rsidRDefault="00FC0802" w:rsidP="0082218C">
      <w:pPr>
        <w:pBdr>
          <w:bottom w:val="single" w:sz="4" w:space="1" w:color="auto"/>
        </w:pBdr>
        <w:jc w:val="center"/>
        <w:rPr>
          <w:rFonts w:ascii="Times New Roman" w:hAnsi="Times New Roman" w:cs="Times New Roman"/>
          <w:b/>
          <w:bCs/>
          <w:sz w:val="28"/>
          <w:szCs w:val="28"/>
        </w:rPr>
      </w:pPr>
      <w:r w:rsidRPr="00144B67">
        <w:rPr>
          <w:rFonts w:ascii="Times New Roman" w:hAnsi="Times New Roman" w:cs="Times New Roman"/>
          <w:b/>
          <w:bCs/>
          <w:sz w:val="28"/>
          <w:szCs w:val="28"/>
        </w:rPr>
        <w:t>Division of Transportation Resilience &amp; Sustainability</w:t>
      </w:r>
    </w:p>
    <w:p w14:paraId="5767F9C4" w14:textId="15F0BF12" w:rsidR="00A4607E" w:rsidRPr="00A4607E" w:rsidRDefault="00A4607E">
      <w:pPr>
        <w:rPr>
          <w:rFonts w:ascii="Times New Roman" w:hAnsi="Times New Roman" w:cs="Times New Roman"/>
          <w:b/>
          <w:bCs/>
          <w:sz w:val="24"/>
          <w:szCs w:val="24"/>
        </w:rPr>
      </w:pPr>
      <w:r w:rsidRPr="00A4607E">
        <w:rPr>
          <w:rFonts w:ascii="Times New Roman" w:hAnsi="Times New Roman" w:cs="Times New Roman"/>
          <w:b/>
          <w:bCs/>
          <w:sz w:val="24"/>
          <w:szCs w:val="24"/>
        </w:rPr>
        <w:t>Background</w:t>
      </w:r>
    </w:p>
    <w:p w14:paraId="6161CC15" w14:textId="6FD19C59" w:rsidR="00A434F0" w:rsidRDefault="00512E9F">
      <w:pPr>
        <w:rPr>
          <w:rFonts w:ascii="Times New Roman" w:hAnsi="Times New Roman" w:cs="Times New Roman"/>
          <w:sz w:val="24"/>
          <w:szCs w:val="24"/>
        </w:rPr>
      </w:pPr>
      <w:r w:rsidRPr="00A434F0">
        <w:rPr>
          <w:rFonts w:ascii="Times New Roman" w:hAnsi="Times New Roman" w:cs="Times New Roman"/>
          <w:sz w:val="24"/>
          <w:szCs w:val="24"/>
        </w:rPr>
        <w:t xml:space="preserve">Section 11405 of the Bipartisan Infrastructure Law (BIL) established both the Promoting Resilient Operations for Transformative, Efficient, and Cost-Saving Transportation (PROTECT) Formula and Discretionary Grant Programs. The purpose of these programs </w:t>
      </w:r>
      <w:r w:rsidR="00144B67">
        <w:rPr>
          <w:rFonts w:ascii="Times New Roman" w:hAnsi="Times New Roman" w:cs="Times New Roman"/>
          <w:sz w:val="24"/>
          <w:szCs w:val="24"/>
        </w:rPr>
        <w:t>are</w:t>
      </w:r>
      <w:r w:rsidRPr="00A434F0">
        <w:rPr>
          <w:rFonts w:ascii="Times New Roman" w:hAnsi="Times New Roman" w:cs="Times New Roman"/>
          <w:sz w:val="24"/>
          <w:szCs w:val="24"/>
        </w:rPr>
        <w:t xml:space="preserve"> to provide funds for resilience improvements through formula funding distributed to States; competitive planning grants to enable communities to assess vulnerabilities to current and future weather events</w:t>
      </w:r>
      <w:r w:rsidR="00A35FA5">
        <w:rPr>
          <w:rFonts w:ascii="Times New Roman" w:hAnsi="Times New Roman" w:cs="Times New Roman"/>
          <w:sz w:val="24"/>
          <w:szCs w:val="24"/>
        </w:rPr>
        <w:t xml:space="preserve">, </w:t>
      </w:r>
      <w:r w:rsidRPr="00A434F0">
        <w:rPr>
          <w:rFonts w:ascii="Times New Roman" w:hAnsi="Times New Roman" w:cs="Times New Roman"/>
          <w:sz w:val="24"/>
          <w:szCs w:val="24"/>
        </w:rPr>
        <w:t>natural disasters</w:t>
      </w:r>
      <w:r w:rsidR="00A35FA5">
        <w:rPr>
          <w:rFonts w:ascii="Times New Roman" w:hAnsi="Times New Roman" w:cs="Times New Roman"/>
          <w:sz w:val="24"/>
          <w:szCs w:val="24"/>
        </w:rPr>
        <w:t>,</w:t>
      </w:r>
      <w:r w:rsidRPr="00A434F0">
        <w:rPr>
          <w:rFonts w:ascii="Times New Roman" w:hAnsi="Times New Roman" w:cs="Times New Roman"/>
          <w:sz w:val="24"/>
          <w:szCs w:val="24"/>
        </w:rPr>
        <w:t xml:space="preserve"> and changing conditions, including sea level rise, and plan transportation improvements and emergency response strategies to address those vulnerabilities; and competitive resilience improvement grants to protect: </w:t>
      </w:r>
    </w:p>
    <w:p w14:paraId="2D055E14" w14:textId="0C5BB309" w:rsidR="00A434F0" w:rsidRPr="00AF1BD0" w:rsidRDefault="00512E9F" w:rsidP="00AF1BD0">
      <w:pPr>
        <w:pStyle w:val="ListParagraph"/>
        <w:numPr>
          <w:ilvl w:val="0"/>
          <w:numId w:val="3"/>
        </w:numPr>
        <w:rPr>
          <w:rFonts w:ascii="Times New Roman" w:hAnsi="Times New Roman" w:cs="Times New Roman"/>
          <w:sz w:val="24"/>
          <w:szCs w:val="24"/>
        </w:rPr>
      </w:pPr>
      <w:r w:rsidRPr="00AF1BD0">
        <w:rPr>
          <w:rFonts w:ascii="Times New Roman" w:hAnsi="Times New Roman" w:cs="Times New Roman"/>
          <w:sz w:val="24"/>
          <w:szCs w:val="24"/>
        </w:rPr>
        <w:t xml:space="preserve">Surface transportation assets by making them more resilient to current and future weather events and natural disasters, such as severe storms, flooding, drought, levee and dam failures, wildfire, rockslides, mudslides, sea level rise, extreme weather, including extreme temperature, and earthquakes; </w:t>
      </w:r>
    </w:p>
    <w:p w14:paraId="38BA221B" w14:textId="2019C1A9" w:rsidR="00A434F0" w:rsidRPr="00AF1BD0" w:rsidRDefault="00512E9F" w:rsidP="00AF1BD0">
      <w:pPr>
        <w:pStyle w:val="ListParagraph"/>
        <w:numPr>
          <w:ilvl w:val="0"/>
          <w:numId w:val="3"/>
        </w:numPr>
        <w:rPr>
          <w:rFonts w:ascii="Times New Roman" w:hAnsi="Times New Roman" w:cs="Times New Roman"/>
          <w:sz w:val="24"/>
          <w:szCs w:val="24"/>
        </w:rPr>
      </w:pPr>
      <w:r w:rsidRPr="00AF1BD0">
        <w:rPr>
          <w:rFonts w:ascii="Times New Roman" w:hAnsi="Times New Roman" w:cs="Times New Roman"/>
          <w:sz w:val="24"/>
          <w:szCs w:val="24"/>
        </w:rPr>
        <w:t xml:space="preserve">Communities through resilience improvements and strategies that allow for the continued operation or rapid recovery of surface transportation systems that serve critical local, regional, and national needs, including evacuation routes, and that provide access or service to hospitals and other medical or emergency service facilities, major employers, critical manufacturing centers, ports and intermodal facilities, utilities, and Federal facilities; </w:t>
      </w:r>
    </w:p>
    <w:p w14:paraId="450CDA69" w14:textId="01D579BC" w:rsidR="00A434F0" w:rsidRPr="00AF1BD0" w:rsidRDefault="00512E9F" w:rsidP="00AF1BD0">
      <w:pPr>
        <w:pStyle w:val="ListParagraph"/>
        <w:numPr>
          <w:ilvl w:val="0"/>
          <w:numId w:val="3"/>
        </w:numPr>
        <w:rPr>
          <w:rFonts w:ascii="Times New Roman" w:hAnsi="Times New Roman" w:cs="Times New Roman"/>
          <w:sz w:val="24"/>
          <w:szCs w:val="24"/>
        </w:rPr>
      </w:pPr>
      <w:r w:rsidRPr="00AF1BD0">
        <w:rPr>
          <w:rFonts w:ascii="Times New Roman" w:hAnsi="Times New Roman" w:cs="Times New Roman"/>
          <w:sz w:val="24"/>
          <w:szCs w:val="24"/>
        </w:rPr>
        <w:t xml:space="preserve">Coastal infrastructure, such as a tide gate to protect highways, that is at long-term risk to sea level rise; </w:t>
      </w:r>
    </w:p>
    <w:p w14:paraId="3EF8967C" w14:textId="3D1218EB" w:rsidR="00512E9F" w:rsidRDefault="00512E9F" w:rsidP="00AF1BD0">
      <w:pPr>
        <w:pStyle w:val="ListParagraph"/>
        <w:numPr>
          <w:ilvl w:val="0"/>
          <w:numId w:val="3"/>
        </w:numPr>
        <w:rPr>
          <w:rFonts w:ascii="Times New Roman" w:hAnsi="Times New Roman" w:cs="Times New Roman"/>
          <w:sz w:val="24"/>
          <w:szCs w:val="24"/>
        </w:rPr>
      </w:pPr>
      <w:r w:rsidRPr="00AF1BD0">
        <w:rPr>
          <w:rFonts w:ascii="Times New Roman" w:hAnsi="Times New Roman" w:cs="Times New Roman"/>
          <w:sz w:val="24"/>
          <w:szCs w:val="24"/>
        </w:rPr>
        <w:t xml:space="preserve">Natural infrastructure that protects and enhances surface transportation assets while improving ecosystem conditions, including culverts that ensure adequate flows in rivers and estuarine systems. </w:t>
      </w:r>
    </w:p>
    <w:p w14:paraId="7A52C1B7" w14:textId="77777777" w:rsidR="00AF1BD0" w:rsidRPr="00AF1BD0" w:rsidRDefault="00AF1BD0" w:rsidP="00AF1BD0">
      <w:pPr>
        <w:pStyle w:val="ListParagraph"/>
        <w:rPr>
          <w:rFonts w:ascii="Times New Roman" w:hAnsi="Times New Roman" w:cs="Times New Roman"/>
          <w:sz w:val="24"/>
          <w:szCs w:val="24"/>
        </w:rPr>
      </w:pPr>
    </w:p>
    <w:p w14:paraId="53FA2850" w14:textId="14E92E9D" w:rsidR="008008A9" w:rsidRPr="00453F6E" w:rsidRDefault="00453F6E">
      <w:pPr>
        <w:rPr>
          <w:rFonts w:ascii="Times New Roman" w:hAnsi="Times New Roman" w:cs="Times New Roman"/>
          <w:sz w:val="24"/>
          <w:szCs w:val="24"/>
        </w:rPr>
      </w:pPr>
      <w:r w:rsidRPr="00453F6E">
        <w:rPr>
          <w:rFonts w:ascii="Times New Roman" w:hAnsi="Times New Roman" w:cs="Times New Roman"/>
          <w:sz w:val="24"/>
          <w:szCs w:val="24"/>
        </w:rPr>
        <w:t xml:space="preserve">The BIL provides considerable resources, including new programs and funding, to help States and other funding recipients advance this goal in the transportation sector. In addition, the BIL makes historic investments to improve the resilience of transportation infrastructure, helping States and communities prepare for hazards such as wildfires, floods, storms, and droughts exacerbated by climate change. </w:t>
      </w:r>
    </w:p>
    <w:p w14:paraId="3BF19E3C" w14:textId="6DFD5180" w:rsidR="00017D3C" w:rsidRDefault="00017D3C">
      <w:pPr>
        <w:rPr>
          <w:rFonts w:ascii="Times New Roman" w:hAnsi="Times New Roman" w:cs="Times New Roman"/>
          <w:b/>
          <w:bCs/>
          <w:sz w:val="24"/>
          <w:szCs w:val="24"/>
        </w:rPr>
      </w:pPr>
    </w:p>
    <w:p w14:paraId="2A2C872C" w14:textId="094A7D94" w:rsidR="003874A7" w:rsidRDefault="003874A7">
      <w:pPr>
        <w:rPr>
          <w:rFonts w:ascii="Times New Roman" w:hAnsi="Times New Roman" w:cs="Times New Roman"/>
          <w:b/>
          <w:bCs/>
          <w:sz w:val="24"/>
          <w:szCs w:val="24"/>
        </w:rPr>
      </w:pPr>
    </w:p>
    <w:p w14:paraId="09C03B09" w14:textId="2EA57873" w:rsidR="003874A7" w:rsidRDefault="003874A7">
      <w:pPr>
        <w:rPr>
          <w:rFonts w:ascii="Times New Roman" w:hAnsi="Times New Roman" w:cs="Times New Roman"/>
          <w:b/>
          <w:bCs/>
          <w:sz w:val="24"/>
          <w:szCs w:val="24"/>
        </w:rPr>
      </w:pPr>
    </w:p>
    <w:p w14:paraId="1D0AA5C0" w14:textId="3C8585A6" w:rsidR="003874A7" w:rsidRDefault="003874A7">
      <w:pPr>
        <w:rPr>
          <w:rFonts w:ascii="Times New Roman" w:hAnsi="Times New Roman" w:cs="Times New Roman"/>
          <w:b/>
          <w:bCs/>
          <w:sz w:val="24"/>
          <w:szCs w:val="24"/>
        </w:rPr>
      </w:pPr>
    </w:p>
    <w:p w14:paraId="69651568" w14:textId="77777777" w:rsidR="003874A7" w:rsidRDefault="003874A7">
      <w:pPr>
        <w:rPr>
          <w:rFonts w:ascii="Times New Roman" w:hAnsi="Times New Roman" w:cs="Times New Roman"/>
          <w:b/>
          <w:bCs/>
          <w:sz w:val="24"/>
          <w:szCs w:val="24"/>
        </w:rPr>
      </w:pPr>
    </w:p>
    <w:p w14:paraId="0AEEE34A" w14:textId="5428CA9C" w:rsidR="006433CF" w:rsidRPr="006433CF" w:rsidRDefault="006433CF">
      <w:pPr>
        <w:rPr>
          <w:rFonts w:ascii="Times New Roman" w:hAnsi="Times New Roman" w:cs="Times New Roman"/>
          <w:b/>
          <w:bCs/>
          <w:sz w:val="24"/>
          <w:szCs w:val="24"/>
        </w:rPr>
      </w:pPr>
      <w:r w:rsidRPr="006433CF">
        <w:rPr>
          <w:rFonts w:ascii="Times New Roman" w:hAnsi="Times New Roman" w:cs="Times New Roman"/>
          <w:b/>
          <w:bCs/>
          <w:sz w:val="24"/>
          <w:szCs w:val="24"/>
        </w:rPr>
        <w:lastRenderedPageBreak/>
        <w:t xml:space="preserve">Resilience Improvement Plan </w:t>
      </w:r>
      <w:r>
        <w:rPr>
          <w:rFonts w:ascii="Times New Roman" w:hAnsi="Times New Roman" w:cs="Times New Roman"/>
          <w:b/>
          <w:bCs/>
          <w:sz w:val="24"/>
          <w:szCs w:val="24"/>
        </w:rPr>
        <w:t xml:space="preserve">Development </w:t>
      </w:r>
    </w:p>
    <w:p w14:paraId="4A24AB95" w14:textId="09925571" w:rsidR="000E5647" w:rsidRPr="006370A0" w:rsidRDefault="00453F6E">
      <w:pPr>
        <w:rPr>
          <w:rFonts w:ascii="Times New Roman" w:hAnsi="Times New Roman" w:cs="Times New Roman"/>
          <w:sz w:val="24"/>
          <w:szCs w:val="24"/>
        </w:rPr>
      </w:pPr>
      <w:r>
        <w:rPr>
          <w:rFonts w:ascii="Times New Roman" w:hAnsi="Times New Roman" w:cs="Times New Roman"/>
          <w:sz w:val="24"/>
          <w:szCs w:val="24"/>
        </w:rPr>
        <w:t xml:space="preserve">One way to better prepare for future hazards is through the development of a Resilience Improvement Plan.  </w:t>
      </w:r>
      <w:r w:rsidR="000E5647" w:rsidRPr="006370A0">
        <w:rPr>
          <w:rFonts w:ascii="Times New Roman" w:hAnsi="Times New Roman" w:cs="Times New Roman"/>
          <w:sz w:val="24"/>
          <w:szCs w:val="24"/>
        </w:rPr>
        <w:t xml:space="preserve">A Resilience Improvement Plan is a plan developed by a State DOT or MPO in accordance with Section 176(e) to address surface transportation system resilience to current and future weather events and natural disasters. </w:t>
      </w:r>
    </w:p>
    <w:p w14:paraId="06E4B735" w14:textId="0531471B" w:rsidR="000E5647" w:rsidRPr="006370A0" w:rsidRDefault="000E5647">
      <w:pPr>
        <w:rPr>
          <w:rFonts w:ascii="Times New Roman" w:hAnsi="Times New Roman" w:cs="Times New Roman"/>
          <w:sz w:val="24"/>
          <w:szCs w:val="24"/>
        </w:rPr>
      </w:pPr>
      <w:r w:rsidRPr="006370A0">
        <w:rPr>
          <w:rFonts w:ascii="Times New Roman" w:hAnsi="Times New Roman" w:cs="Times New Roman"/>
          <w:sz w:val="24"/>
          <w:szCs w:val="24"/>
        </w:rPr>
        <w:t xml:space="preserve">The PROTECT Formula Program does not require States and MPOs to develop a Resilience Improvement Plan or to incorporate a Resilience Improvement Plan in an MPO’s Metropolitan Transportation Plan (MTP) or a Statewide Long-range Transportation Plan (SLRTP). </w:t>
      </w:r>
      <w:r w:rsidR="00195DD2">
        <w:rPr>
          <w:rFonts w:ascii="Times New Roman" w:hAnsi="Times New Roman" w:cs="Times New Roman"/>
          <w:sz w:val="24"/>
          <w:szCs w:val="24"/>
        </w:rPr>
        <w:t xml:space="preserve">However, it is encouraged.  </w:t>
      </w:r>
      <w:r w:rsidRPr="006370A0">
        <w:rPr>
          <w:rFonts w:ascii="Times New Roman" w:hAnsi="Times New Roman" w:cs="Times New Roman"/>
          <w:sz w:val="24"/>
          <w:szCs w:val="24"/>
        </w:rPr>
        <w:t>The PROTECT Formula Program also does not require States and MPO</w:t>
      </w:r>
      <w:r w:rsidR="003874A7">
        <w:rPr>
          <w:rFonts w:ascii="Times New Roman" w:hAnsi="Times New Roman" w:cs="Times New Roman"/>
          <w:sz w:val="24"/>
          <w:szCs w:val="24"/>
        </w:rPr>
        <w:t>’</w:t>
      </w:r>
      <w:r w:rsidRPr="006370A0">
        <w:rPr>
          <w:rFonts w:ascii="Times New Roman" w:hAnsi="Times New Roman" w:cs="Times New Roman"/>
          <w:sz w:val="24"/>
          <w:szCs w:val="24"/>
        </w:rPr>
        <w:t xml:space="preserve">s to develop a Resilience Improvement Plan before spending PROTECT Formula Program funds. However, a Resilience Improvement Plan can reduce the non-Federal cost share for a project by up to 10 percent. </w:t>
      </w:r>
    </w:p>
    <w:p w14:paraId="378B5E0E" w14:textId="68A20B5A" w:rsidR="000E5647" w:rsidRPr="006370A0" w:rsidRDefault="00195DD2">
      <w:pPr>
        <w:rPr>
          <w:rFonts w:ascii="Times New Roman" w:hAnsi="Times New Roman" w:cs="Times New Roman"/>
          <w:sz w:val="24"/>
          <w:szCs w:val="24"/>
        </w:rPr>
      </w:pPr>
      <w:r>
        <w:rPr>
          <w:rFonts w:ascii="Times New Roman" w:hAnsi="Times New Roman" w:cs="Times New Roman"/>
          <w:sz w:val="24"/>
          <w:szCs w:val="24"/>
        </w:rPr>
        <w:t xml:space="preserve">If states wish to draft a </w:t>
      </w:r>
      <w:r w:rsidR="00A85F9B">
        <w:rPr>
          <w:rFonts w:ascii="Times New Roman" w:hAnsi="Times New Roman" w:cs="Times New Roman"/>
          <w:sz w:val="24"/>
          <w:szCs w:val="24"/>
        </w:rPr>
        <w:t>R</w:t>
      </w:r>
      <w:r>
        <w:rPr>
          <w:rFonts w:ascii="Times New Roman" w:hAnsi="Times New Roman" w:cs="Times New Roman"/>
          <w:sz w:val="24"/>
          <w:szCs w:val="24"/>
        </w:rPr>
        <w:t>esilience Improvement Plan, t</w:t>
      </w:r>
      <w:r w:rsidR="000E5647" w:rsidRPr="006370A0">
        <w:rPr>
          <w:rFonts w:ascii="Times New Roman" w:hAnsi="Times New Roman" w:cs="Times New Roman"/>
          <w:sz w:val="24"/>
          <w:szCs w:val="24"/>
        </w:rPr>
        <w:t xml:space="preserve">he PROTECT Formula Program establishes certain required contents. The plan shall: </w:t>
      </w:r>
    </w:p>
    <w:p w14:paraId="473B11DA" w14:textId="1C622A64" w:rsidR="000E5647" w:rsidRPr="00AF1BD0" w:rsidRDefault="000E5647" w:rsidP="00AF1BD0">
      <w:pPr>
        <w:pStyle w:val="ListParagraph"/>
        <w:numPr>
          <w:ilvl w:val="0"/>
          <w:numId w:val="5"/>
        </w:numPr>
        <w:rPr>
          <w:rFonts w:ascii="Times New Roman" w:hAnsi="Times New Roman" w:cs="Times New Roman"/>
          <w:sz w:val="24"/>
          <w:szCs w:val="24"/>
        </w:rPr>
      </w:pPr>
      <w:r w:rsidRPr="00AF1BD0">
        <w:rPr>
          <w:rFonts w:ascii="Times New Roman" w:hAnsi="Times New Roman" w:cs="Times New Roman"/>
          <w:sz w:val="24"/>
          <w:szCs w:val="24"/>
        </w:rPr>
        <w:t xml:space="preserve">Be for the immediate and long-range planning activities and investments of the State or MPO with respect to resilience of the surface transportation system within the boundaries of the State or MPO, as applicable; </w:t>
      </w:r>
    </w:p>
    <w:p w14:paraId="74095786" w14:textId="1875D7D6" w:rsidR="000E5647" w:rsidRPr="00AF1BD0" w:rsidRDefault="000E5647" w:rsidP="00AF1BD0">
      <w:pPr>
        <w:pStyle w:val="ListParagraph"/>
        <w:numPr>
          <w:ilvl w:val="0"/>
          <w:numId w:val="5"/>
        </w:numPr>
        <w:rPr>
          <w:rFonts w:ascii="Times New Roman" w:hAnsi="Times New Roman" w:cs="Times New Roman"/>
          <w:sz w:val="24"/>
          <w:szCs w:val="24"/>
        </w:rPr>
      </w:pPr>
      <w:r w:rsidRPr="00AF1BD0">
        <w:rPr>
          <w:rFonts w:ascii="Times New Roman" w:hAnsi="Times New Roman" w:cs="Times New Roman"/>
          <w:sz w:val="24"/>
          <w:szCs w:val="24"/>
        </w:rPr>
        <w:t xml:space="preserve">Demonstrate a systemic approach to transportation system resilience and be consistent with and complementary of the State and local mitigation plans required under section 322 of the Stafford Act; and </w:t>
      </w:r>
    </w:p>
    <w:p w14:paraId="498479CC" w14:textId="77A5E7CC" w:rsidR="000E5647" w:rsidRDefault="000E5647" w:rsidP="00AF1BD0">
      <w:pPr>
        <w:pStyle w:val="ListParagraph"/>
        <w:numPr>
          <w:ilvl w:val="0"/>
          <w:numId w:val="5"/>
        </w:numPr>
        <w:rPr>
          <w:rFonts w:ascii="Times New Roman" w:hAnsi="Times New Roman" w:cs="Times New Roman"/>
          <w:sz w:val="24"/>
          <w:szCs w:val="24"/>
        </w:rPr>
      </w:pPr>
      <w:r w:rsidRPr="00AF1BD0">
        <w:rPr>
          <w:rFonts w:ascii="Times New Roman" w:hAnsi="Times New Roman" w:cs="Times New Roman"/>
          <w:sz w:val="24"/>
          <w:szCs w:val="24"/>
        </w:rPr>
        <w:t xml:space="preserve">Include a risk-based assessment of vulnerabilities of transportation assets and systems to current and future weather events and natural disasters, such as severe storms, flooding, drought, levee and dam failures, wildfire, rockslides, mudslides, sea level rise, extreme weather, including extreme temperatures, and earthquakes.  </w:t>
      </w:r>
    </w:p>
    <w:p w14:paraId="40E26775" w14:textId="77777777" w:rsidR="00AF1BD0" w:rsidRPr="00AF1BD0" w:rsidRDefault="00AF1BD0" w:rsidP="00AF1BD0">
      <w:pPr>
        <w:pStyle w:val="ListParagraph"/>
        <w:rPr>
          <w:rFonts w:ascii="Times New Roman" w:hAnsi="Times New Roman" w:cs="Times New Roman"/>
          <w:sz w:val="24"/>
          <w:szCs w:val="24"/>
        </w:rPr>
      </w:pPr>
    </w:p>
    <w:p w14:paraId="183AD8C4" w14:textId="67E15FFA" w:rsidR="000E5647" w:rsidRPr="006370A0" w:rsidRDefault="000E5647">
      <w:pPr>
        <w:rPr>
          <w:rFonts w:ascii="Times New Roman" w:hAnsi="Times New Roman" w:cs="Times New Roman"/>
          <w:sz w:val="24"/>
          <w:szCs w:val="24"/>
        </w:rPr>
      </w:pPr>
      <w:r w:rsidRPr="006370A0">
        <w:rPr>
          <w:rFonts w:ascii="Times New Roman" w:hAnsi="Times New Roman" w:cs="Times New Roman"/>
          <w:sz w:val="24"/>
          <w:szCs w:val="24"/>
        </w:rPr>
        <w:t>A systemic approach should consider the risk to the system, ideally across modes, geographic regions, and critical interdependent sectors. A Resilience Improvement Plan should address the full range of current and future weather events and natural disasters relevant to the transportation assets and system(s) addressed. A risk-based assessment of vulnerabilities should consider both the probability or likelihood that transportation assets within the State or MPO will experience potential current and future weather events and natural disasters, and the consequences of those events.</w:t>
      </w:r>
    </w:p>
    <w:p w14:paraId="3C5BC90C" w14:textId="77777777" w:rsidR="000E5647" w:rsidRPr="006370A0" w:rsidRDefault="000E5647">
      <w:pPr>
        <w:rPr>
          <w:rFonts w:ascii="Times New Roman" w:hAnsi="Times New Roman" w:cs="Times New Roman"/>
          <w:sz w:val="24"/>
          <w:szCs w:val="24"/>
        </w:rPr>
      </w:pPr>
      <w:r w:rsidRPr="006370A0">
        <w:rPr>
          <w:rFonts w:ascii="Times New Roman" w:hAnsi="Times New Roman" w:cs="Times New Roman"/>
          <w:sz w:val="24"/>
          <w:szCs w:val="24"/>
        </w:rPr>
        <w:t xml:space="preserve">The Resilience Improvement Plan shall, as appropriate: </w:t>
      </w:r>
    </w:p>
    <w:p w14:paraId="3A249957" w14:textId="2431999B" w:rsidR="000E5647" w:rsidRPr="005F2063" w:rsidRDefault="000E5647" w:rsidP="005F2063">
      <w:pPr>
        <w:pStyle w:val="ListParagraph"/>
        <w:numPr>
          <w:ilvl w:val="0"/>
          <w:numId w:val="8"/>
        </w:numPr>
        <w:rPr>
          <w:rFonts w:ascii="Times New Roman" w:hAnsi="Times New Roman" w:cs="Times New Roman"/>
          <w:sz w:val="24"/>
          <w:szCs w:val="24"/>
        </w:rPr>
      </w:pPr>
      <w:r w:rsidRPr="005F2063">
        <w:rPr>
          <w:rFonts w:ascii="Times New Roman" w:hAnsi="Times New Roman" w:cs="Times New Roman"/>
          <w:sz w:val="24"/>
          <w:szCs w:val="24"/>
        </w:rPr>
        <w:t xml:space="preserve">Include a description of how the plan will improve the ability of the State or MPO to respond promptly to the impacts of weather events and natural disasters and to be prepared for changing conditions, such as sea level rise and increased flood risk. </w:t>
      </w:r>
    </w:p>
    <w:p w14:paraId="1A9B651C" w14:textId="5346191E" w:rsidR="000E5647" w:rsidRPr="005F2063" w:rsidRDefault="000E5647" w:rsidP="005F2063">
      <w:pPr>
        <w:pStyle w:val="ListParagraph"/>
        <w:numPr>
          <w:ilvl w:val="0"/>
          <w:numId w:val="8"/>
        </w:numPr>
        <w:rPr>
          <w:rFonts w:ascii="Times New Roman" w:hAnsi="Times New Roman" w:cs="Times New Roman"/>
          <w:sz w:val="24"/>
          <w:szCs w:val="24"/>
        </w:rPr>
      </w:pPr>
      <w:r w:rsidRPr="005F2063">
        <w:rPr>
          <w:rFonts w:ascii="Times New Roman" w:hAnsi="Times New Roman" w:cs="Times New Roman"/>
          <w:sz w:val="24"/>
          <w:szCs w:val="24"/>
        </w:rPr>
        <w:t xml:space="preserve">Describe the codes, standards, and regulatory framework, if any, adopted and enforced to ensure resilience improvements within the impacted area of proposed projects included in the Resilience Improvement Plan; </w:t>
      </w:r>
    </w:p>
    <w:p w14:paraId="6E218A36" w14:textId="2C1526EE" w:rsidR="000E5647" w:rsidRPr="005F2063" w:rsidRDefault="000E5647" w:rsidP="005F2063">
      <w:pPr>
        <w:pStyle w:val="ListParagraph"/>
        <w:numPr>
          <w:ilvl w:val="0"/>
          <w:numId w:val="8"/>
        </w:numPr>
        <w:rPr>
          <w:rFonts w:ascii="Times New Roman" w:hAnsi="Times New Roman" w:cs="Times New Roman"/>
          <w:sz w:val="24"/>
          <w:szCs w:val="24"/>
        </w:rPr>
      </w:pPr>
      <w:r w:rsidRPr="005F2063">
        <w:rPr>
          <w:rFonts w:ascii="Times New Roman" w:hAnsi="Times New Roman" w:cs="Times New Roman"/>
          <w:sz w:val="24"/>
          <w:szCs w:val="24"/>
        </w:rPr>
        <w:t xml:space="preserve">Consider the benefits of combining hard surface transportation assets, and natural infrastructure, through coordinated efforts by the Federal Government and the States; </w:t>
      </w:r>
    </w:p>
    <w:p w14:paraId="42495820" w14:textId="2CF09F0E" w:rsidR="000E5647" w:rsidRPr="005F2063" w:rsidRDefault="000E5647" w:rsidP="005F2063">
      <w:pPr>
        <w:pStyle w:val="ListParagraph"/>
        <w:numPr>
          <w:ilvl w:val="0"/>
          <w:numId w:val="8"/>
        </w:numPr>
        <w:rPr>
          <w:rFonts w:ascii="Times New Roman" w:hAnsi="Times New Roman" w:cs="Times New Roman"/>
          <w:sz w:val="24"/>
          <w:szCs w:val="24"/>
        </w:rPr>
      </w:pPr>
      <w:r w:rsidRPr="005F2063">
        <w:rPr>
          <w:rFonts w:ascii="Times New Roman" w:hAnsi="Times New Roman" w:cs="Times New Roman"/>
          <w:sz w:val="24"/>
          <w:szCs w:val="24"/>
        </w:rPr>
        <w:lastRenderedPageBreak/>
        <w:t xml:space="preserve">Assess the resilience of other community assets, including buildings and housing, emergency management assets, and energy, water, and communication infrastructure; </w:t>
      </w:r>
    </w:p>
    <w:p w14:paraId="68A20F41" w14:textId="62205FA4" w:rsidR="000E5647" w:rsidRPr="005F2063" w:rsidRDefault="000E5647" w:rsidP="005F2063">
      <w:pPr>
        <w:pStyle w:val="ListParagraph"/>
        <w:numPr>
          <w:ilvl w:val="0"/>
          <w:numId w:val="8"/>
        </w:numPr>
        <w:rPr>
          <w:rFonts w:ascii="Times New Roman" w:hAnsi="Times New Roman" w:cs="Times New Roman"/>
          <w:sz w:val="24"/>
          <w:szCs w:val="24"/>
        </w:rPr>
      </w:pPr>
      <w:r w:rsidRPr="005F2063">
        <w:rPr>
          <w:rFonts w:ascii="Times New Roman" w:hAnsi="Times New Roman" w:cs="Times New Roman"/>
          <w:sz w:val="24"/>
          <w:szCs w:val="24"/>
        </w:rPr>
        <w:t xml:space="preserve">Use a long-term planning period; and </w:t>
      </w:r>
    </w:p>
    <w:p w14:paraId="4CA5D7F0" w14:textId="28A33762" w:rsidR="000E5647" w:rsidRDefault="000E5647" w:rsidP="005F2063">
      <w:pPr>
        <w:pStyle w:val="ListParagraph"/>
        <w:numPr>
          <w:ilvl w:val="0"/>
          <w:numId w:val="8"/>
        </w:numPr>
        <w:rPr>
          <w:rFonts w:ascii="Times New Roman" w:hAnsi="Times New Roman" w:cs="Times New Roman"/>
          <w:sz w:val="24"/>
          <w:szCs w:val="24"/>
        </w:rPr>
      </w:pPr>
      <w:r w:rsidRPr="005F2063">
        <w:rPr>
          <w:rFonts w:ascii="Times New Roman" w:hAnsi="Times New Roman" w:cs="Times New Roman"/>
          <w:sz w:val="24"/>
          <w:szCs w:val="24"/>
        </w:rPr>
        <w:t xml:space="preserve">Include such other information as the State or MPO considers appropriate. </w:t>
      </w:r>
    </w:p>
    <w:p w14:paraId="18907A67" w14:textId="77777777" w:rsidR="005F2063" w:rsidRPr="005F2063" w:rsidRDefault="005F2063" w:rsidP="005F2063">
      <w:pPr>
        <w:pStyle w:val="ListParagraph"/>
        <w:rPr>
          <w:rFonts w:ascii="Times New Roman" w:hAnsi="Times New Roman" w:cs="Times New Roman"/>
          <w:sz w:val="24"/>
          <w:szCs w:val="24"/>
        </w:rPr>
      </w:pPr>
    </w:p>
    <w:p w14:paraId="58F7AA27" w14:textId="2C301BC3" w:rsidR="000E5647" w:rsidRPr="006370A0" w:rsidRDefault="000E5647">
      <w:pPr>
        <w:rPr>
          <w:rFonts w:ascii="Times New Roman" w:hAnsi="Times New Roman" w:cs="Times New Roman"/>
          <w:sz w:val="24"/>
          <w:szCs w:val="24"/>
        </w:rPr>
      </w:pPr>
      <w:r w:rsidRPr="006370A0">
        <w:rPr>
          <w:rFonts w:ascii="Times New Roman" w:hAnsi="Times New Roman" w:cs="Times New Roman"/>
          <w:sz w:val="24"/>
          <w:szCs w:val="24"/>
        </w:rPr>
        <w:t>A Resilience Improvement Plan should cover a period at least as long as the relevant SLRTP, MTP, or asset management plan. A longer period that considers the service lives of relevant assets is recommended.</w:t>
      </w:r>
    </w:p>
    <w:p w14:paraId="07BE4A06" w14:textId="77777777" w:rsidR="006370A0" w:rsidRPr="006370A0" w:rsidRDefault="006370A0" w:rsidP="0082218C">
      <w:pPr>
        <w:rPr>
          <w:rFonts w:ascii="Times New Roman" w:hAnsi="Times New Roman" w:cs="Times New Roman"/>
          <w:sz w:val="24"/>
          <w:szCs w:val="24"/>
        </w:rPr>
      </w:pPr>
      <w:r w:rsidRPr="006370A0">
        <w:rPr>
          <w:rFonts w:ascii="Times New Roman" w:hAnsi="Times New Roman" w:cs="Times New Roman"/>
          <w:sz w:val="24"/>
          <w:szCs w:val="24"/>
        </w:rPr>
        <w:t xml:space="preserve">The Resilience Improvement Plan may also: </w:t>
      </w:r>
    </w:p>
    <w:p w14:paraId="38F6A34D" w14:textId="7266B56C" w:rsidR="006370A0" w:rsidRPr="005F2063" w:rsidRDefault="006370A0" w:rsidP="005F2063">
      <w:pPr>
        <w:pStyle w:val="ListParagraph"/>
        <w:numPr>
          <w:ilvl w:val="0"/>
          <w:numId w:val="8"/>
        </w:numPr>
        <w:rPr>
          <w:rFonts w:ascii="Times New Roman" w:hAnsi="Times New Roman" w:cs="Times New Roman"/>
          <w:sz w:val="24"/>
          <w:szCs w:val="24"/>
        </w:rPr>
      </w:pPr>
      <w:r w:rsidRPr="005F2063">
        <w:rPr>
          <w:rFonts w:ascii="Times New Roman" w:hAnsi="Times New Roman" w:cs="Times New Roman"/>
          <w:sz w:val="24"/>
          <w:szCs w:val="24"/>
        </w:rPr>
        <w:t xml:space="preserve">Designate evacuation routes and strategies, including multimodal facilities, designated with consideration for individuals without access to personal vehicles; </w:t>
      </w:r>
    </w:p>
    <w:p w14:paraId="7E4C9404" w14:textId="02C377C3" w:rsidR="006370A0" w:rsidRPr="005F2063" w:rsidRDefault="006370A0" w:rsidP="005F2063">
      <w:pPr>
        <w:pStyle w:val="ListParagraph"/>
        <w:numPr>
          <w:ilvl w:val="0"/>
          <w:numId w:val="8"/>
        </w:numPr>
        <w:rPr>
          <w:rFonts w:ascii="Times New Roman" w:hAnsi="Times New Roman" w:cs="Times New Roman"/>
          <w:sz w:val="24"/>
          <w:szCs w:val="24"/>
        </w:rPr>
      </w:pPr>
      <w:r w:rsidRPr="005F2063">
        <w:rPr>
          <w:rFonts w:ascii="Times New Roman" w:hAnsi="Times New Roman" w:cs="Times New Roman"/>
          <w:sz w:val="24"/>
          <w:szCs w:val="24"/>
        </w:rPr>
        <w:t xml:space="preserve">Plan for response to anticipated emergencies, including plans for the mobility of emergency response personnel and equipment and access to emergency services including for vulnerable or disadvantaged populations; </w:t>
      </w:r>
    </w:p>
    <w:p w14:paraId="12FA2A2A" w14:textId="030C1483" w:rsidR="006370A0" w:rsidRPr="005F2063" w:rsidRDefault="006370A0" w:rsidP="005F2063">
      <w:pPr>
        <w:pStyle w:val="ListParagraph"/>
        <w:numPr>
          <w:ilvl w:val="0"/>
          <w:numId w:val="8"/>
        </w:numPr>
        <w:rPr>
          <w:rFonts w:ascii="Times New Roman" w:hAnsi="Times New Roman" w:cs="Times New Roman"/>
          <w:sz w:val="24"/>
          <w:szCs w:val="24"/>
        </w:rPr>
      </w:pPr>
      <w:r w:rsidRPr="005F2063">
        <w:rPr>
          <w:rFonts w:ascii="Times New Roman" w:hAnsi="Times New Roman" w:cs="Times New Roman"/>
          <w:sz w:val="24"/>
          <w:szCs w:val="24"/>
        </w:rPr>
        <w:t xml:space="preserve">Describe resilience improvement policies, including strategies, land-use and zoning changes, investments in natural infrastructure, or performance measures that will inform the transportation investment decisions of the State or MPO with the goal of including resilience; </w:t>
      </w:r>
    </w:p>
    <w:p w14:paraId="305B5C08" w14:textId="754048E6" w:rsidR="006370A0" w:rsidRPr="005F2063" w:rsidRDefault="006370A0" w:rsidP="005F2063">
      <w:pPr>
        <w:pStyle w:val="ListParagraph"/>
        <w:numPr>
          <w:ilvl w:val="0"/>
          <w:numId w:val="8"/>
        </w:numPr>
        <w:rPr>
          <w:rFonts w:ascii="Times New Roman" w:hAnsi="Times New Roman" w:cs="Times New Roman"/>
          <w:sz w:val="24"/>
          <w:szCs w:val="24"/>
        </w:rPr>
      </w:pPr>
      <w:r w:rsidRPr="005F2063">
        <w:rPr>
          <w:rFonts w:ascii="Times New Roman" w:hAnsi="Times New Roman" w:cs="Times New Roman"/>
          <w:sz w:val="24"/>
          <w:szCs w:val="24"/>
        </w:rPr>
        <w:t xml:space="preserve">Include an investment plan that: (i) includes a list of priority projects; and (ii) describes how PROTECT Formula Program funds apportioned to the State would be invested and matched, which shall not be subject to fiscal restraint requirements; and </w:t>
      </w:r>
    </w:p>
    <w:p w14:paraId="28A0041F" w14:textId="77777777" w:rsidR="005F2063" w:rsidRDefault="006370A0" w:rsidP="005F2063">
      <w:pPr>
        <w:pStyle w:val="ListParagraph"/>
        <w:numPr>
          <w:ilvl w:val="0"/>
          <w:numId w:val="8"/>
        </w:numPr>
        <w:rPr>
          <w:rFonts w:ascii="Times New Roman" w:hAnsi="Times New Roman" w:cs="Times New Roman"/>
          <w:sz w:val="24"/>
          <w:szCs w:val="24"/>
        </w:rPr>
      </w:pPr>
      <w:r w:rsidRPr="005F2063">
        <w:rPr>
          <w:rFonts w:ascii="Times New Roman" w:hAnsi="Times New Roman" w:cs="Times New Roman"/>
          <w:sz w:val="24"/>
          <w:szCs w:val="24"/>
        </w:rPr>
        <w:t xml:space="preserve">Use science and data and indicate the source of data and methodologies. </w:t>
      </w:r>
    </w:p>
    <w:p w14:paraId="101E1251" w14:textId="5F3C5544" w:rsidR="006370A0" w:rsidRPr="005F2063" w:rsidRDefault="006370A0" w:rsidP="005F2063">
      <w:pPr>
        <w:pStyle w:val="ListParagraph"/>
        <w:rPr>
          <w:rFonts w:ascii="Times New Roman" w:hAnsi="Times New Roman" w:cs="Times New Roman"/>
          <w:sz w:val="24"/>
          <w:szCs w:val="24"/>
        </w:rPr>
      </w:pPr>
      <w:r w:rsidRPr="005F2063">
        <w:rPr>
          <w:rFonts w:ascii="Times New Roman" w:hAnsi="Times New Roman" w:cs="Times New Roman"/>
          <w:sz w:val="24"/>
          <w:szCs w:val="24"/>
        </w:rPr>
        <w:t xml:space="preserve"> </w:t>
      </w:r>
    </w:p>
    <w:p w14:paraId="6554F378" w14:textId="0B586582" w:rsidR="0082218C" w:rsidRDefault="003874A7" w:rsidP="0082218C">
      <w:pPr>
        <w:rPr>
          <w:rFonts w:ascii="Times New Roman" w:hAnsi="Times New Roman" w:cs="Times New Roman"/>
          <w:sz w:val="24"/>
          <w:szCs w:val="24"/>
        </w:rPr>
      </w:pPr>
      <w:r>
        <w:rPr>
          <w:rFonts w:ascii="Times New Roman" w:hAnsi="Times New Roman" w:cs="Times New Roman"/>
          <w:sz w:val="24"/>
          <w:szCs w:val="24"/>
        </w:rPr>
        <w:t xml:space="preserve">States are encouraged to include measurable outcomes and goals in their plans along with </w:t>
      </w:r>
      <w:r w:rsidR="006370A0" w:rsidRPr="006370A0">
        <w:rPr>
          <w:rFonts w:ascii="Times New Roman" w:hAnsi="Times New Roman" w:cs="Times New Roman"/>
          <w:sz w:val="24"/>
          <w:szCs w:val="24"/>
        </w:rPr>
        <w:t xml:space="preserve">time frames for project implementation. </w:t>
      </w:r>
    </w:p>
    <w:p w14:paraId="593AF595" w14:textId="45EC284D" w:rsidR="002E5FEF" w:rsidRDefault="002E5FEF" w:rsidP="0082218C">
      <w:pPr>
        <w:rPr>
          <w:rFonts w:ascii="Times New Roman" w:hAnsi="Times New Roman" w:cs="Times New Roman"/>
          <w:sz w:val="24"/>
          <w:szCs w:val="24"/>
        </w:rPr>
      </w:pPr>
    </w:p>
    <w:p w14:paraId="695C0465" w14:textId="77777777" w:rsidR="002E5FEF" w:rsidRPr="00017D3C" w:rsidRDefault="002E5FEF" w:rsidP="002E5FEF">
      <w:pPr>
        <w:rPr>
          <w:rFonts w:ascii="Times New Roman" w:hAnsi="Times New Roman" w:cs="Times New Roman"/>
          <w:b/>
          <w:bCs/>
          <w:sz w:val="24"/>
          <w:szCs w:val="24"/>
        </w:rPr>
      </w:pPr>
      <w:r w:rsidRPr="00017D3C">
        <w:rPr>
          <w:rFonts w:ascii="Times New Roman" w:hAnsi="Times New Roman" w:cs="Times New Roman"/>
          <w:b/>
          <w:bCs/>
          <w:sz w:val="24"/>
          <w:szCs w:val="24"/>
        </w:rPr>
        <w:t>Request for Proposal</w:t>
      </w:r>
    </w:p>
    <w:p w14:paraId="0A218F54" w14:textId="77777777" w:rsidR="002E5FEF" w:rsidRDefault="002E5FEF" w:rsidP="002E5FEF">
      <w:pPr>
        <w:rPr>
          <w:rFonts w:ascii="Times New Roman" w:hAnsi="Times New Roman" w:cs="Times New Roman"/>
          <w:sz w:val="24"/>
          <w:szCs w:val="24"/>
        </w:rPr>
      </w:pPr>
      <w:r>
        <w:rPr>
          <w:rFonts w:ascii="Times New Roman" w:hAnsi="Times New Roman" w:cs="Times New Roman"/>
          <w:sz w:val="24"/>
          <w:szCs w:val="24"/>
        </w:rPr>
        <w:t>The Delaware Department of Transportation’s Division of Transportation Resilience &amp; Sustainability is looking to develop a Resilience Improvement Plan (Plan) with a consultant partner.  The drafting of the Plan will include all the requirements as referenced above.</w:t>
      </w:r>
    </w:p>
    <w:p w14:paraId="44844DED" w14:textId="225C9871" w:rsidR="002E5FEF" w:rsidRDefault="002E5FEF" w:rsidP="002E5FEF">
      <w:pPr>
        <w:rPr>
          <w:rFonts w:ascii="Times New Roman" w:hAnsi="Times New Roman" w:cs="Times New Roman"/>
          <w:sz w:val="24"/>
          <w:szCs w:val="24"/>
        </w:rPr>
      </w:pPr>
      <w:r>
        <w:rPr>
          <w:rFonts w:ascii="Times New Roman" w:hAnsi="Times New Roman" w:cs="Times New Roman"/>
          <w:sz w:val="24"/>
          <w:szCs w:val="24"/>
        </w:rPr>
        <w:t>Interested firms should review the information above and submit a proposal to Jim Pappas, Division Director (james.pappas@delaware.gov) with a cc to Stephanie Johnson, Assistant Director (stephanie.johnson@delaware.gov</w:t>
      </w:r>
      <w:r w:rsidRPr="0052284D">
        <w:rPr>
          <w:rFonts w:ascii="Times New Roman" w:hAnsi="Times New Roman" w:cs="Times New Roman"/>
          <w:sz w:val="24"/>
          <w:szCs w:val="24"/>
        </w:rPr>
        <w:t>) by close of business December 16, 2022.  The submitted proposal shall be a maximum of 8 pages demonstrating</w:t>
      </w:r>
      <w:r>
        <w:rPr>
          <w:rFonts w:ascii="Times New Roman" w:hAnsi="Times New Roman" w:cs="Times New Roman"/>
          <w:sz w:val="24"/>
          <w:szCs w:val="24"/>
        </w:rPr>
        <w:t xml:space="preserve"> how the firm will develop the Plan and meet the requirements provided by the Federal Highway Administration (FHWA) for Plan development and implementation along with a proposed </w:t>
      </w:r>
      <w:r w:rsidR="00D649EB">
        <w:rPr>
          <w:rFonts w:ascii="Times New Roman" w:hAnsi="Times New Roman" w:cs="Times New Roman"/>
          <w:sz w:val="24"/>
          <w:szCs w:val="24"/>
        </w:rPr>
        <w:t xml:space="preserve">schedule and </w:t>
      </w:r>
      <w:r>
        <w:rPr>
          <w:rFonts w:ascii="Times New Roman" w:hAnsi="Times New Roman" w:cs="Times New Roman"/>
          <w:sz w:val="24"/>
          <w:szCs w:val="24"/>
        </w:rPr>
        <w:t>budget.</w:t>
      </w:r>
    </w:p>
    <w:p w14:paraId="22AE50B8" w14:textId="61F1F3F3" w:rsidR="002E5FEF" w:rsidRDefault="002E5FEF" w:rsidP="002E5FEF">
      <w:pPr>
        <w:rPr>
          <w:rFonts w:ascii="Times New Roman" w:hAnsi="Times New Roman" w:cs="Times New Roman"/>
          <w:sz w:val="24"/>
          <w:szCs w:val="24"/>
        </w:rPr>
      </w:pPr>
      <w:r>
        <w:rPr>
          <w:rFonts w:ascii="Times New Roman" w:hAnsi="Times New Roman" w:cs="Times New Roman"/>
          <w:sz w:val="24"/>
          <w:szCs w:val="24"/>
        </w:rPr>
        <w:t>The Department is anxious to start the Plan development and implementation so it is anticipated a firm will be selected by the end of the calendar year with an initial kickoff meeting in January 2023.</w:t>
      </w:r>
      <w:r w:rsidR="00D649EB">
        <w:rPr>
          <w:rFonts w:ascii="Times New Roman" w:hAnsi="Times New Roman" w:cs="Times New Roman"/>
          <w:sz w:val="24"/>
          <w:szCs w:val="24"/>
        </w:rPr>
        <w:t xml:space="preserve">  We hope to have a draft of the Plan </w:t>
      </w:r>
      <w:r w:rsidR="00433018">
        <w:rPr>
          <w:rFonts w:ascii="Times New Roman" w:hAnsi="Times New Roman" w:cs="Times New Roman"/>
          <w:sz w:val="24"/>
          <w:szCs w:val="24"/>
        </w:rPr>
        <w:t>by</w:t>
      </w:r>
      <w:r w:rsidR="00D649EB">
        <w:rPr>
          <w:rFonts w:ascii="Times New Roman" w:hAnsi="Times New Roman" w:cs="Times New Roman"/>
          <w:sz w:val="24"/>
          <w:szCs w:val="24"/>
        </w:rPr>
        <w:t xml:space="preserve"> sprin</w:t>
      </w:r>
      <w:r w:rsidR="00433018">
        <w:rPr>
          <w:rFonts w:ascii="Times New Roman" w:hAnsi="Times New Roman" w:cs="Times New Roman"/>
          <w:sz w:val="24"/>
          <w:szCs w:val="24"/>
        </w:rPr>
        <w:t>g 2023.</w:t>
      </w:r>
    </w:p>
    <w:p w14:paraId="0FD2DD47" w14:textId="3253BC5B" w:rsidR="002E5FEF" w:rsidRDefault="002E5FEF" w:rsidP="0082218C">
      <w:pPr>
        <w:rPr>
          <w:rFonts w:ascii="Times New Roman" w:hAnsi="Times New Roman" w:cs="Times New Roman"/>
          <w:sz w:val="24"/>
          <w:szCs w:val="24"/>
        </w:rPr>
      </w:pPr>
      <w:r>
        <w:rPr>
          <w:rFonts w:ascii="Times New Roman" w:hAnsi="Times New Roman" w:cs="Times New Roman"/>
          <w:sz w:val="24"/>
          <w:szCs w:val="24"/>
        </w:rPr>
        <w:t xml:space="preserve">Any questions can be emailed to Jim and Stephanie in advance for a response.  </w:t>
      </w:r>
    </w:p>
    <w:sectPr w:rsidR="002E5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7B4050"/>
    <w:multiLevelType w:val="hybridMultilevel"/>
    <w:tmpl w:val="DA20818E"/>
    <w:lvl w:ilvl="0" w:tplc="C88886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17253B"/>
    <w:multiLevelType w:val="hybridMultilevel"/>
    <w:tmpl w:val="8F0E9268"/>
    <w:lvl w:ilvl="0" w:tplc="43AA33AA">
      <w:numFmt w:val="bullet"/>
      <w:lvlText w:val="-"/>
      <w:lvlJc w:val="left"/>
      <w:pPr>
        <w:ind w:left="411" w:hanging="360"/>
      </w:pPr>
      <w:rPr>
        <w:rFonts w:ascii="Segoe UI" w:eastAsia="Times New Roman" w:hAnsi="Segoe UI" w:cs="Segoe UI" w:hint="default"/>
      </w:rPr>
    </w:lvl>
    <w:lvl w:ilvl="1" w:tplc="04090003">
      <w:start w:val="1"/>
      <w:numFmt w:val="bullet"/>
      <w:lvlText w:val="o"/>
      <w:lvlJc w:val="left"/>
      <w:pPr>
        <w:ind w:left="1131" w:hanging="360"/>
      </w:pPr>
      <w:rPr>
        <w:rFonts w:ascii="Courier New" w:hAnsi="Courier New" w:cs="Courier New" w:hint="default"/>
      </w:rPr>
    </w:lvl>
    <w:lvl w:ilvl="2" w:tplc="04090005">
      <w:start w:val="1"/>
      <w:numFmt w:val="bullet"/>
      <w:lvlText w:val=""/>
      <w:lvlJc w:val="left"/>
      <w:pPr>
        <w:ind w:left="1851" w:hanging="360"/>
      </w:pPr>
      <w:rPr>
        <w:rFonts w:ascii="Wingdings" w:hAnsi="Wingdings" w:hint="default"/>
      </w:rPr>
    </w:lvl>
    <w:lvl w:ilvl="3" w:tplc="04090001">
      <w:start w:val="1"/>
      <w:numFmt w:val="bullet"/>
      <w:lvlText w:val=""/>
      <w:lvlJc w:val="left"/>
      <w:pPr>
        <w:ind w:left="2571" w:hanging="360"/>
      </w:pPr>
      <w:rPr>
        <w:rFonts w:ascii="Symbol" w:hAnsi="Symbol" w:hint="default"/>
      </w:rPr>
    </w:lvl>
    <w:lvl w:ilvl="4" w:tplc="04090003">
      <w:start w:val="1"/>
      <w:numFmt w:val="bullet"/>
      <w:lvlText w:val="o"/>
      <w:lvlJc w:val="left"/>
      <w:pPr>
        <w:ind w:left="3291" w:hanging="360"/>
      </w:pPr>
      <w:rPr>
        <w:rFonts w:ascii="Courier New" w:hAnsi="Courier New" w:cs="Courier New" w:hint="default"/>
      </w:rPr>
    </w:lvl>
    <w:lvl w:ilvl="5" w:tplc="04090005">
      <w:start w:val="1"/>
      <w:numFmt w:val="bullet"/>
      <w:lvlText w:val=""/>
      <w:lvlJc w:val="left"/>
      <w:pPr>
        <w:ind w:left="4011" w:hanging="360"/>
      </w:pPr>
      <w:rPr>
        <w:rFonts w:ascii="Wingdings" w:hAnsi="Wingdings" w:hint="default"/>
      </w:rPr>
    </w:lvl>
    <w:lvl w:ilvl="6" w:tplc="04090001">
      <w:start w:val="1"/>
      <w:numFmt w:val="bullet"/>
      <w:lvlText w:val=""/>
      <w:lvlJc w:val="left"/>
      <w:pPr>
        <w:ind w:left="4731" w:hanging="360"/>
      </w:pPr>
      <w:rPr>
        <w:rFonts w:ascii="Symbol" w:hAnsi="Symbol" w:hint="default"/>
      </w:rPr>
    </w:lvl>
    <w:lvl w:ilvl="7" w:tplc="04090003">
      <w:start w:val="1"/>
      <w:numFmt w:val="bullet"/>
      <w:lvlText w:val="o"/>
      <w:lvlJc w:val="left"/>
      <w:pPr>
        <w:ind w:left="5451" w:hanging="360"/>
      </w:pPr>
      <w:rPr>
        <w:rFonts w:ascii="Courier New" w:hAnsi="Courier New" w:cs="Courier New" w:hint="default"/>
      </w:rPr>
    </w:lvl>
    <w:lvl w:ilvl="8" w:tplc="04090005">
      <w:start w:val="1"/>
      <w:numFmt w:val="bullet"/>
      <w:lvlText w:val=""/>
      <w:lvlJc w:val="left"/>
      <w:pPr>
        <w:ind w:left="6171" w:hanging="360"/>
      </w:pPr>
      <w:rPr>
        <w:rFonts w:ascii="Wingdings" w:hAnsi="Wingdings" w:hint="default"/>
      </w:rPr>
    </w:lvl>
  </w:abstractNum>
  <w:abstractNum w:abstractNumId="2" w15:restartNumberingAfterBreak="0">
    <w:nsid w:val="1DD24828"/>
    <w:multiLevelType w:val="hybridMultilevel"/>
    <w:tmpl w:val="C400C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90E089D"/>
    <w:multiLevelType w:val="hybridMultilevel"/>
    <w:tmpl w:val="605C4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BC2532B"/>
    <w:multiLevelType w:val="hybridMultilevel"/>
    <w:tmpl w:val="27B23F3C"/>
    <w:lvl w:ilvl="0" w:tplc="2C589F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1B14406"/>
    <w:multiLevelType w:val="hybridMultilevel"/>
    <w:tmpl w:val="5F9087E0"/>
    <w:lvl w:ilvl="0" w:tplc="C88886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2C0B02"/>
    <w:multiLevelType w:val="hybridMultilevel"/>
    <w:tmpl w:val="2C9CC2A0"/>
    <w:lvl w:ilvl="0" w:tplc="C88886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7FB2154E"/>
    <w:multiLevelType w:val="hybridMultilevel"/>
    <w:tmpl w:val="25B6FEDE"/>
    <w:lvl w:ilvl="0" w:tplc="C8888680">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3717040">
    <w:abstractNumId w:val="1"/>
  </w:num>
  <w:num w:numId="2" w16cid:durableId="1102578500">
    <w:abstractNumId w:val="1"/>
  </w:num>
  <w:num w:numId="3" w16cid:durableId="1170832823">
    <w:abstractNumId w:val="3"/>
  </w:num>
  <w:num w:numId="4" w16cid:durableId="215510427">
    <w:abstractNumId w:val="4"/>
  </w:num>
  <w:num w:numId="5" w16cid:durableId="1525560764">
    <w:abstractNumId w:val="2"/>
  </w:num>
  <w:num w:numId="6" w16cid:durableId="422608289">
    <w:abstractNumId w:val="5"/>
  </w:num>
  <w:num w:numId="7" w16cid:durableId="1524855462">
    <w:abstractNumId w:val="0"/>
  </w:num>
  <w:num w:numId="8" w16cid:durableId="1930196189">
    <w:abstractNumId w:val="6"/>
  </w:num>
  <w:num w:numId="9" w16cid:durableId="38260369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1325"/>
    <w:rsid w:val="00017D3C"/>
    <w:rsid w:val="000278D7"/>
    <w:rsid w:val="000E4DEF"/>
    <w:rsid w:val="000E5647"/>
    <w:rsid w:val="0014076A"/>
    <w:rsid w:val="00144B67"/>
    <w:rsid w:val="00195DD2"/>
    <w:rsid w:val="00263EC4"/>
    <w:rsid w:val="002B4434"/>
    <w:rsid w:val="002E5FEF"/>
    <w:rsid w:val="00334A1E"/>
    <w:rsid w:val="00364311"/>
    <w:rsid w:val="003874A7"/>
    <w:rsid w:val="003D148E"/>
    <w:rsid w:val="004250E4"/>
    <w:rsid w:val="00433018"/>
    <w:rsid w:val="00453F6E"/>
    <w:rsid w:val="00512E9F"/>
    <w:rsid w:val="0052284D"/>
    <w:rsid w:val="005F2063"/>
    <w:rsid w:val="005F4FB3"/>
    <w:rsid w:val="006133EB"/>
    <w:rsid w:val="006370A0"/>
    <w:rsid w:val="006433CF"/>
    <w:rsid w:val="007C225A"/>
    <w:rsid w:val="008008A9"/>
    <w:rsid w:val="0082218C"/>
    <w:rsid w:val="008A2F02"/>
    <w:rsid w:val="009A016D"/>
    <w:rsid w:val="00A3512D"/>
    <w:rsid w:val="00A35FA5"/>
    <w:rsid w:val="00A434F0"/>
    <w:rsid w:val="00A4607E"/>
    <w:rsid w:val="00A85F9B"/>
    <w:rsid w:val="00AF1BD0"/>
    <w:rsid w:val="00C0226D"/>
    <w:rsid w:val="00C36124"/>
    <w:rsid w:val="00C66305"/>
    <w:rsid w:val="00D11BF8"/>
    <w:rsid w:val="00D61325"/>
    <w:rsid w:val="00D649EB"/>
    <w:rsid w:val="00E852E8"/>
    <w:rsid w:val="00E9762D"/>
    <w:rsid w:val="00F06177"/>
    <w:rsid w:val="00F10BDC"/>
    <w:rsid w:val="00F67232"/>
    <w:rsid w:val="00FC0802"/>
    <w:rsid w:val="00FF78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317B89"/>
  <w15:chartTrackingRefBased/>
  <w15:docId w15:val="{33F1F5F9-3BE9-44BD-A9B6-E44840231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2218C"/>
    <w:pPr>
      <w:spacing w:after="0" w:line="240" w:lineRule="auto"/>
      <w:ind w:left="720"/>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3403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445</TotalTime>
  <Pages>3</Pages>
  <Words>1222</Words>
  <Characters>6971</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Pappas, James (DelDOT)</dc:creator>
  <cp:keywords/>
  <dc:description/>
  <cp:lastModifiedBy>Pappas, James (DelDOT)</cp:lastModifiedBy>
  <cp:revision>43</cp:revision>
  <dcterms:created xsi:type="dcterms:W3CDTF">2022-11-07T10:59:00Z</dcterms:created>
  <dcterms:modified xsi:type="dcterms:W3CDTF">2022-11-10T11:39:00Z</dcterms:modified>
</cp:coreProperties>
</file>